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D09F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D09F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CD09F3" w:rsidRPr="00CD06B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CD09F3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977682">
        <w:rPr>
          <w:rFonts w:ascii="Liberation Serif" w:hAnsi="Liberation Serif"/>
        </w:rPr>
        <w:t>Маминское</w:t>
      </w:r>
      <w:proofErr w:type="spellEnd"/>
      <w:r>
        <w:rPr>
          <w:rFonts w:ascii="Liberation Serif" w:hAnsi="Liberation Serif"/>
        </w:rPr>
        <w:t xml:space="preserve">, ул. </w:t>
      </w:r>
      <w:r w:rsidR="00977682">
        <w:rPr>
          <w:rFonts w:ascii="Liberation Serif" w:hAnsi="Liberation Serif"/>
        </w:rPr>
        <w:t>Чапаева</w:t>
      </w:r>
      <w:r>
        <w:rPr>
          <w:rFonts w:ascii="Liberation Serif" w:hAnsi="Liberation Serif"/>
        </w:rPr>
        <w:t>, д. 1</w:t>
      </w:r>
      <w:r w:rsidR="00977682">
        <w:rPr>
          <w:rFonts w:ascii="Liberation Serif" w:hAnsi="Liberation Serif"/>
        </w:rPr>
        <w:t>4А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CD09F3" w:rsidRPr="009A6043" w:rsidRDefault="00CD09F3" w:rsidP="00CD09F3">
      <w:pPr>
        <w:jc w:val="right"/>
        <w:rPr>
          <w:rFonts w:ascii="Liberation Serif" w:hAnsi="Liberation Serif"/>
        </w:rPr>
      </w:pP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Администрации КГО Белоусов Сергей Александрович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Главный бухгалтер: Плотникова Марина  Александровна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B11F78">
        <w:rPr>
          <w:rFonts w:ascii="Liberation Serif" w:hAnsi="Liberation Serif"/>
        </w:rPr>
        <w:t>Маминско</w:t>
      </w:r>
      <w:r w:rsidR="00774DD0">
        <w:rPr>
          <w:rFonts w:ascii="Liberation Serif" w:hAnsi="Liberation Serif"/>
        </w:rPr>
        <w:t>е</w:t>
      </w:r>
      <w:proofErr w:type="spellEnd"/>
      <w:r>
        <w:rPr>
          <w:rFonts w:ascii="Liberation Serif" w:hAnsi="Liberation Serif"/>
        </w:rPr>
        <w:t xml:space="preserve">, ул. </w:t>
      </w:r>
      <w:r w:rsidR="00B11F78">
        <w:rPr>
          <w:rFonts w:ascii="Liberation Serif" w:hAnsi="Liberation Serif"/>
        </w:rPr>
        <w:t>Чапаева</w:t>
      </w:r>
      <w:r w:rsidR="00774DD0">
        <w:rPr>
          <w:rFonts w:ascii="Liberation Serif" w:hAnsi="Liberation Serif"/>
        </w:rPr>
        <w:t>, д. 1</w:t>
      </w:r>
      <w:r w:rsidR="00B11F78">
        <w:rPr>
          <w:rFonts w:ascii="Liberation Serif" w:hAnsi="Liberation Serif"/>
        </w:rPr>
        <w:t>4А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right"/>
        <w:rPr>
          <w:rFonts w:ascii="Liberation Serif" w:hAnsi="Liberation Serif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Default="009A6043" w:rsidP="009A6043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</w:t>
      </w:r>
      <w:r w:rsidR="007C6EFC">
        <w:rPr>
          <w:rFonts w:ascii="Liberation Serif" w:hAnsi="Liberation Serif"/>
        </w:rPr>
        <w:t xml:space="preserve">                               </w:t>
      </w: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B11F78">
        <w:rPr>
          <w:rFonts w:ascii="Liberation Serif" w:hAnsi="Liberation Serif"/>
        </w:rPr>
        <w:t>Маминско</w:t>
      </w:r>
      <w:r w:rsidR="00774DD0">
        <w:rPr>
          <w:rFonts w:ascii="Liberation Serif" w:hAnsi="Liberation Serif"/>
        </w:rPr>
        <w:t>е</w:t>
      </w:r>
      <w:proofErr w:type="spellEnd"/>
      <w:r w:rsidR="00505EA8">
        <w:rPr>
          <w:rFonts w:ascii="Liberation Serif" w:hAnsi="Liberation Serif"/>
        </w:rPr>
        <w:t xml:space="preserve">, ул. </w:t>
      </w:r>
      <w:r w:rsidR="00C278BE">
        <w:rPr>
          <w:rFonts w:ascii="Liberation Serif" w:hAnsi="Liberation Serif"/>
        </w:rPr>
        <w:t>Чапаева</w:t>
      </w:r>
      <w:r w:rsidR="00774DD0">
        <w:rPr>
          <w:rFonts w:ascii="Liberation Serif" w:hAnsi="Liberation Serif"/>
        </w:rPr>
        <w:t>, д. 1</w:t>
      </w:r>
      <w:r w:rsidR="00C278BE">
        <w:rPr>
          <w:rFonts w:ascii="Liberation Serif" w:hAnsi="Liberation Serif"/>
        </w:rPr>
        <w:t>4А</w:t>
      </w:r>
    </w:p>
    <w:p w:rsidR="009A6043" w:rsidRP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15736D">
        <w:rPr>
          <w:rFonts w:ascii="Liberation Serif" w:hAnsi="Liberation Serif"/>
          <w:b/>
          <w:sz w:val="28"/>
          <w:szCs w:val="28"/>
        </w:rPr>
        <w:t>01.08.2023</w:t>
      </w:r>
      <w:r w:rsidR="00C4642E" w:rsidRPr="00774DD0">
        <w:rPr>
          <w:rFonts w:ascii="Liberation Serif" w:hAnsi="Liberation Serif"/>
          <w:b/>
          <w:sz w:val="28"/>
          <w:szCs w:val="28"/>
        </w:rPr>
        <w:t xml:space="preserve"> г, </w:t>
      </w:r>
      <w:r w:rsidR="0015736D">
        <w:rPr>
          <w:rFonts w:ascii="Liberation Serif" w:hAnsi="Liberation Serif"/>
          <w:b/>
          <w:sz w:val="28"/>
          <w:szCs w:val="28"/>
        </w:rPr>
        <w:t>08</w:t>
      </w:r>
      <w:r w:rsidR="009A6043" w:rsidRPr="00774DD0">
        <w:rPr>
          <w:rFonts w:ascii="Liberation Serif" w:hAnsi="Liberation Serif"/>
          <w:b/>
          <w:sz w:val="28"/>
          <w:szCs w:val="28"/>
        </w:rPr>
        <w:t>.0</w:t>
      </w:r>
      <w:r w:rsidR="0015736D">
        <w:rPr>
          <w:rFonts w:ascii="Liberation Serif" w:hAnsi="Liberation Serif"/>
          <w:b/>
          <w:sz w:val="28"/>
          <w:szCs w:val="28"/>
        </w:rPr>
        <w:t>8.2023</w:t>
      </w:r>
      <w:r w:rsidR="00C4642E" w:rsidRPr="00774DD0">
        <w:rPr>
          <w:rFonts w:ascii="Liberation Serif" w:hAnsi="Liberation Serif"/>
          <w:b/>
          <w:sz w:val="28"/>
          <w:szCs w:val="28"/>
        </w:rPr>
        <w:t xml:space="preserve"> г, </w:t>
      </w:r>
      <w:r w:rsidR="0015736D">
        <w:rPr>
          <w:rFonts w:ascii="Liberation Serif" w:hAnsi="Liberation Serif"/>
          <w:b/>
          <w:sz w:val="28"/>
          <w:szCs w:val="28"/>
        </w:rPr>
        <w:t>15.08.2023 г, 22.08.2023</w:t>
      </w:r>
      <w:r w:rsidR="009A6043" w:rsidRPr="00774DD0">
        <w:rPr>
          <w:rFonts w:ascii="Liberation Serif" w:hAnsi="Liberation Serif"/>
          <w:b/>
          <w:sz w:val="28"/>
          <w:szCs w:val="28"/>
        </w:rPr>
        <w:t>г</w:t>
      </w:r>
      <w:r w:rsidR="006B3616" w:rsidRPr="00774DD0">
        <w:rPr>
          <w:rFonts w:ascii="Liberation Serif" w:hAnsi="Liberation Serif"/>
          <w:b/>
          <w:sz w:val="28"/>
          <w:szCs w:val="28"/>
        </w:rPr>
        <w:t xml:space="preserve">, </w:t>
      </w:r>
      <w:r w:rsidR="0015736D">
        <w:rPr>
          <w:rFonts w:ascii="Liberation Serif" w:hAnsi="Liberation Serif"/>
          <w:b/>
          <w:sz w:val="28"/>
          <w:szCs w:val="28"/>
        </w:rPr>
        <w:t>29.08.2023 г.</w:t>
      </w:r>
    </w:p>
    <w:p w:rsidR="009A6043" w:rsidRP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начало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  <w:bookmarkStart w:id="0" w:name="_GoBack"/>
      <w:bookmarkEnd w:id="0"/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C278BE">
        <w:rPr>
          <w:rFonts w:ascii="Liberation Serif" w:hAnsi="Liberation Serif"/>
        </w:rPr>
        <w:t>Маминско</w:t>
      </w:r>
      <w:r w:rsidR="00774DD0">
        <w:rPr>
          <w:rFonts w:ascii="Liberation Serif" w:hAnsi="Liberation Serif"/>
        </w:rPr>
        <w:t>е</w:t>
      </w:r>
      <w:proofErr w:type="spellEnd"/>
      <w:r>
        <w:rPr>
          <w:rFonts w:ascii="Liberation Serif" w:hAnsi="Liberation Serif"/>
        </w:rPr>
        <w:t xml:space="preserve">, ул. </w:t>
      </w:r>
      <w:r w:rsidR="00C278BE">
        <w:rPr>
          <w:rFonts w:ascii="Liberation Serif" w:hAnsi="Liberation Serif"/>
        </w:rPr>
        <w:t>Чапаева</w:t>
      </w:r>
      <w:r>
        <w:rPr>
          <w:rFonts w:ascii="Liberation Serif" w:hAnsi="Liberation Serif"/>
        </w:rPr>
        <w:t>, д.</w:t>
      </w:r>
      <w:r w:rsidR="00774DD0">
        <w:rPr>
          <w:rFonts w:ascii="Liberation Serif" w:hAnsi="Liberation Serif"/>
        </w:rPr>
        <w:t xml:space="preserve"> 1</w:t>
      </w:r>
      <w:r w:rsidR="00C278BE">
        <w:rPr>
          <w:rFonts w:ascii="Liberation Serif" w:hAnsi="Liberation Serif"/>
        </w:rPr>
        <w:t>4А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F496D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C278BE">
        <w:rPr>
          <w:rFonts w:ascii="Liberation Serif" w:hAnsi="Liberation Serif"/>
        </w:rPr>
        <w:t>Маминское</w:t>
      </w:r>
      <w:proofErr w:type="spellEnd"/>
      <w:r>
        <w:rPr>
          <w:rFonts w:ascii="Liberation Serif" w:hAnsi="Liberation Serif"/>
        </w:rPr>
        <w:t xml:space="preserve">, ул. </w:t>
      </w:r>
      <w:r w:rsidR="00C278BE">
        <w:rPr>
          <w:rFonts w:ascii="Liberation Serif" w:hAnsi="Liberation Serif"/>
        </w:rPr>
        <w:t>Чапаева</w:t>
      </w:r>
      <w:r w:rsidR="00774DD0">
        <w:rPr>
          <w:rFonts w:ascii="Liberation Serif" w:hAnsi="Liberation Serif"/>
        </w:rPr>
        <w:t>, д. 1</w:t>
      </w:r>
      <w:r w:rsidR="00C278BE">
        <w:rPr>
          <w:rFonts w:ascii="Liberation Serif" w:hAnsi="Liberation Serif"/>
        </w:rPr>
        <w:t>4А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C278BE">
        <w:rPr>
          <w:rFonts w:ascii="Liberation Serif" w:hAnsi="Liberation Serif"/>
        </w:rPr>
        <w:t>Маминское</w:t>
      </w:r>
      <w:proofErr w:type="spellEnd"/>
      <w:r>
        <w:rPr>
          <w:rFonts w:ascii="Liberation Serif" w:hAnsi="Liberation Serif"/>
        </w:rPr>
        <w:t xml:space="preserve">, ул. </w:t>
      </w:r>
      <w:r w:rsidR="00C278BE">
        <w:rPr>
          <w:rFonts w:ascii="Liberation Serif" w:hAnsi="Liberation Serif"/>
        </w:rPr>
        <w:t>Чапаева</w:t>
      </w:r>
      <w:r w:rsidR="003253A7">
        <w:rPr>
          <w:rFonts w:ascii="Liberation Serif" w:hAnsi="Liberation Serif"/>
        </w:rPr>
        <w:t xml:space="preserve">, д. </w:t>
      </w:r>
      <w:r w:rsidR="00774DD0">
        <w:rPr>
          <w:rFonts w:ascii="Liberation Serif" w:hAnsi="Liberation Serif"/>
        </w:rPr>
        <w:t>1</w:t>
      </w:r>
      <w:r w:rsidR="00C278BE">
        <w:rPr>
          <w:rFonts w:ascii="Liberation Serif" w:hAnsi="Liberation Serif"/>
        </w:rPr>
        <w:t>4А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C278BE">
        <w:rPr>
          <w:rFonts w:ascii="Liberation Serif" w:hAnsi="Liberation Serif"/>
        </w:rPr>
        <w:t>Маминс</w:t>
      </w:r>
      <w:r w:rsidR="00774DD0">
        <w:rPr>
          <w:rFonts w:ascii="Liberation Serif" w:hAnsi="Liberation Serif"/>
        </w:rPr>
        <w:t>кое</w:t>
      </w:r>
      <w:proofErr w:type="spellEnd"/>
      <w:r>
        <w:rPr>
          <w:rFonts w:ascii="Liberation Serif" w:hAnsi="Liberation Serif"/>
        </w:rPr>
        <w:t xml:space="preserve">, ул. </w:t>
      </w:r>
      <w:r w:rsidR="00C278BE">
        <w:rPr>
          <w:rFonts w:ascii="Liberation Serif" w:hAnsi="Liberation Serif"/>
        </w:rPr>
        <w:t>Чапаева</w:t>
      </w:r>
      <w:r w:rsidR="00774DD0">
        <w:rPr>
          <w:rFonts w:ascii="Liberation Serif" w:hAnsi="Liberation Serif"/>
        </w:rPr>
        <w:t>, д. 1</w:t>
      </w:r>
      <w:r w:rsidR="00C278BE">
        <w:rPr>
          <w:rFonts w:ascii="Liberation Serif" w:hAnsi="Liberation Serif"/>
        </w:rPr>
        <w:t>4А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C278BE">
        <w:rPr>
          <w:rFonts w:ascii="Liberation Serif" w:hAnsi="Liberation Serif"/>
        </w:rPr>
        <w:t>Маминское</w:t>
      </w:r>
      <w:proofErr w:type="spellEnd"/>
      <w:r>
        <w:rPr>
          <w:rFonts w:ascii="Liberation Serif" w:hAnsi="Liberation Serif"/>
        </w:rPr>
        <w:t xml:space="preserve">, ул. </w:t>
      </w:r>
      <w:r w:rsidR="00C278BE">
        <w:rPr>
          <w:rFonts w:ascii="Liberation Serif" w:hAnsi="Liberation Serif"/>
        </w:rPr>
        <w:t>Чапаева</w:t>
      </w:r>
      <w:r w:rsidR="00774DD0">
        <w:rPr>
          <w:rFonts w:ascii="Liberation Serif" w:hAnsi="Liberation Serif"/>
        </w:rPr>
        <w:t>, д. 1</w:t>
      </w:r>
      <w:r w:rsidR="00C278BE">
        <w:rPr>
          <w:rFonts w:ascii="Liberation Serif" w:hAnsi="Liberation Serif"/>
        </w:rPr>
        <w:t>4А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C278BE">
        <w:rPr>
          <w:rFonts w:ascii="Liberation Serif" w:hAnsi="Liberation Serif"/>
        </w:rPr>
        <w:t>Маминское</w:t>
      </w:r>
      <w:proofErr w:type="spellEnd"/>
      <w:r>
        <w:rPr>
          <w:rFonts w:ascii="Liberation Serif" w:hAnsi="Liberation Serif"/>
        </w:rPr>
        <w:t xml:space="preserve">, ул. </w:t>
      </w:r>
      <w:r w:rsidR="00C278BE">
        <w:rPr>
          <w:rFonts w:ascii="Liberation Serif" w:hAnsi="Liberation Serif"/>
        </w:rPr>
        <w:t>Чапаева</w:t>
      </w:r>
      <w:r w:rsidR="00774DD0">
        <w:rPr>
          <w:rFonts w:ascii="Liberation Serif" w:hAnsi="Liberation Serif"/>
        </w:rPr>
        <w:t>, д. 1</w:t>
      </w:r>
      <w:r w:rsidR="00C278BE">
        <w:rPr>
          <w:rFonts w:ascii="Liberation Serif" w:hAnsi="Liberation Serif"/>
        </w:rPr>
        <w:t>4А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C278BE">
        <w:rPr>
          <w:rFonts w:ascii="Liberation Serif" w:hAnsi="Liberation Serif"/>
        </w:rPr>
        <w:t>Мамин</w:t>
      </w:r>
      <w:r w:rsidR="00774DD0">
        <w:rPr>
          <w:rFonts w:ascii="Liberation Serif" w:hAnsi="Liberation Serif"/>
        </w:rPr>
        <w:t>ское</w:t>
      </w:r>
      <w:proofErr w:type="spellEnd"/>
      <w:r>
        <w:rPr>
          <w:rFonts w:ascii="Liberation Serif" w:hAnsi="Liberation Serif"/>
        </w:rPr>
        <w:t xml:space="preserve">, ул. </w:t>
      </w:r>
      <w:r w:rsidR="00C278BE">
        <w:rPr>
          <w:rFonts w:ascii="Liberation Serif" w:hAnsi="Liberation Serif"/>
        </w:rPr>
        <w:t>Чапаева</w:t>
      </w:r>
      <w:r w:rsidR="00774DD0">
        <w:rPr>
          <w:rFonts w:ascii="Liberation Serif" w:hAnsi="Liberation Serif"/>
        </w:rPr>
        <w:t>, д. 1</w:t>
      </w:r>
      <w:r w:rsidR="00C278BE">
        <w:rPr>
          <w:rFonts w:ascii="Liberation Serif" w:hAnsi="Liberation Serif"/>
        </w:rPr>
        <w:t>4А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B00ADC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25AC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12</Pages>
  <Words>2039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31</cp:revision>
  <cp:lastPrinted>2023-07-25T06:54:00Z</cp:lastPrinted>
  <dcterms:created xsi:type="dcterms:W3CDTF">2018-12-20T05:47:00Z</dcterms:created>
  <dcterms:modified xsi:type="dcterms:W3CDTF">2023-07-25T07:05:00Z</dcterms:modified>
</cp:coreProperties>
</file>